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32896" w14:textId="77777777" w:rsidR="0024273A" w:rsidRPr="0024273A" w:rsidRDefault="0024273A" w:rsidP="0024273A">
      <w:pPr>
        <w:pStyle w:val="Title"/>
        <w:rPr>
          <w:rFonts w:eastAsia="Times New Roman"/>
          <w:lang w:eastAsia="en-CA"/>
        </w:rPr>
      </w:pPr>
      <w:bookmarkStart w:id="0" w:name="_GoBack"/>
      <w:r w:rsidRPr="0024273A">
        <w:rPr>
          <w:rFonts w:eastAsia="Times New Roman"/>
          <w:lang w:eastAsia="en-CA"/>
        </w:rPr>
        <w:t xml:space="preserve">The pact with the </w:t>
      </w:r>
      <w:proofErr w:type="spellStart"/>
      <w:r w:rsidRPr="0024273A">
        <w:rPr>
          <w:rFonts w:eastAsia="Times New Roman"/>
          <w:lang w:eastAsia="en-CA"/>
        </w:rPr>
        <w:t>Nfumbe</w:t>
      </w:r>
      <w:proofErr w:type="spellEnd"/>
      <w:r w:rsidRPr="0024273A">
        <w:rPr>
          <w:rFonts w:eastAsia="Times New Roman"/>
          <w:lang w:eastAsia="en-CA"/>
        </w:rPr>
        <w:t xml:space="preserve">: The hand of the living clasping the hand of the dead. </w:t>
      </w:r>
    </w:p>
    <w:bookmarkEnd w:id="0"/>
    <w:p w14:paraId="2768D849" w14:textId="77777777" w:rsidR="0024273A" w:rsidRPr="0024273A" w:rsidRDefault="0024273A" w:rsidP="00242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Within the grand universal mechanism of Palo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lies the one essential component of Palo's ignition.</w:t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Much like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Nkuyu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or Lucero is the falling star, the spark of life that star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seded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life on this planet,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is the fiery spark which starts the awesome machine called Palo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.</w:t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Without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there is no Palo, there is no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Palero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no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Palera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and no religion.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is the bridge between the living and the dead, the micro and the macro, the priest/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ess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and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Nzambi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as well as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Mpungo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.</w:t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It is the pact a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Palero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/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Palera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makes with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which initiates them into the mystery tradition of Palo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and gives them license to call the attention of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Mpungo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.</w:t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is a single spirit of the dead who the priest/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tess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makes a life long pact with.</w:t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A pact to care for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see to his or her well being and aid in their continued elevation or spiritual progression. In turn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acts as the priest/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tess'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s liaison within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kalunga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or endless sea of the dead.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is the sole familiar spirit of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Palero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or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Palera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and works for their protection, health, and attain victory in all their battles.</w:t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Without this pact no feat in Palo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can be accomplished. No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Nganga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or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Prenda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will blaze with life, no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Mpaka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will activate, and no spiritual congress will gather. All functions struck null and empty.</w:t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The mediumship preformed with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is paramount and in direct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relfection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of the relationship between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Nzambi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and humans, so much so it is the sum total of what the religion of Palo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is.</w:t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You cannot strike a pact with </w:t>
      </w:r>
      <w:proofErr w:type="gram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an</w:t>
      </w:r>
      <w:proofErr w:type="gram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without Palo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. Both are one in the </w:t>
      </w:r>
      <w:proofErr w:type="spellStart"/>
      <w:proofErr w:type="gram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same.Palo</w:t>
      </w:r>
      <w:proofErr w:type="spellEnd"/>
      <w:proofErr w:type="gram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is not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Nganga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or even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Mpaka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but the hand of the living reaching out for the hand of the dead, both pulling each other up in kind. Palo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is that before all else and nothing without it.</w:t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Palo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is about relationship. Man's relationship with the universe, with nature, with his or her community, house and temple.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preist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or priestess' s relationship to their ancestors, and the desires of their own hearts. The relationship with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touchs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on, reveals and enhances all relationships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Palero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or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Palera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has and forces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reexamination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with all.</w:t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The truth of this makes pale and shallow the idiotic valuation on the sacred act of necromancy by which the priest or priestess speaks with his or her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ancestor or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errent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dead and exercises acts of religion with or through them.</w:t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lastRenderedPageBreak/>
        <w:t xml:space="preserve">These fraudulent black magic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hoaxsters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so-called "living gods" profane these scared acts not by any infernal device but by sheer quackery and make mockery of the medium of necromancy. The joke they make of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goetic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mysteries alone is unforgivable, and their attempt to align themselves with Palo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Voudu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and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Kimbanda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through the </w:t>
      </w:r>
      <w:proofErr w:type="gram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public's  ignorance</w:t>
      </w:r>
      <w:proofErr w:type="gram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of such traditions is just further examples of what complete shit stains these swindlers are.</w:t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There is no room for falsehood in Palo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.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prenda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and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mpaka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can be useless bootleg fabrications but the pact between priest/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tess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and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, between flesh and spirit can never be faked.</w:t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One can recite seven types mumbo-jumbo, draw all sorts of symbols, and leave generous offerings all in the theme of Palo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but that is all it is...themed. Without the essential component of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to bridge these acts to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Kalunga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and act as an agent on behalf of the priest or priestess, there is no Palo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and thereby no authenticity. </w:t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Palo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is all facets of human experience and all considerations of the Universe. The good, the bad, the beautiful and the ugly lies in the heart of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Palero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or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Palera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. Those summer breezes or great raging storms are brought to or carrier away by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on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behlaf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of that priest or priestess.</w:t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It is time the public sees Palo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as a salve to wounds, and remedy to sickness, a temple in the heart of a community... not the curse hurling, corpse tampering, demon summon Halloween reject practice portrayed by certain unfortunates who sadly got way more attention then they deserve.</w:t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In my house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is honored and venerated. Palo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is practiced, and lived authentically. We sing, dance and commune with all the seasons, conditions and facets that flow through the portal of the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Mpaka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and </w:t>
      </w:r>
      <w:proofErr w:type="gram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are  forecast</w:t>
      </w:r>
      <w:proofErr w:type="gram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by my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.</w:t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 Here true Palo </w:t>
      </w:r>
      <w:proofErr w:type="spellStart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lives. By this strong communities are born and thrive.</w:t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4273A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-Papa Crocodile. </w:t>
      </w:r>
    </w:p>
    <w:p w14:paraId="04BEC996" w14:textId="77777777" w:rsidR="00182E37" w:rsidRPr="0024273A" w:rsidRDefault="00182E37" w:rsidP="0024273A"/>
    <w:sectPr w:rsidR="00182E37" w:rsidRPr="002427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680"/>
    <w:rsid w:val="00182E37"/>
    <w:rsid w:val="0024273A"/>
    <w:rsid w:val="003F71F1"/>
    <w:rsid w:val="00544680"/>
    <w:rsid w:val="0074532B"/>
    <w:rsid w:val="00845CD9"/>
    <w:rsid w:val="00B9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442BC"/>
  <w15:chartTrackingRefBased/>
  <w15:docId w15:val="{9DAAA400-9499-4091-BEFD-2360D41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1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446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44680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54468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446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4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1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6987">
              <w:marLeft w:val="-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1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2019-05-23T18:18:00Z</dcterms:created>
  <dcterms:modified xsi:type="dcterms:W3CDTF">2019-05-23T18:18:00Z</dcterms:modified>
</cp:coreProperties>
</file>